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8A" w:rsidRPr="00E02774" w:rsidRDefault="00E02774" w:rsidP="000D7773">
      <w:pPr>
        <w:pStyle w:val="Title"/>
        <w:rPr>
          <w:lang w:val="bg-BG"/>
        </w:rPr>
      </w:pPr>
      <w:bookmarkStart w:id="0" w:name="_GoBack"/>
      <w:bookmarkEnd w:id="0"/>
      <w:r>
        <w:rPr>
          <w:lang w:val="bg-BG"/>
        </w:rPr>
        <w:t>Цилиндри</w:t>
      </w:r>
    </w:p>
    <w:p w:rsidR="00BC4D53" w:rsidRDefault="00BC4D53" w:rsidP="00BC4D53">
      <w:pPr>
        <w:ind w:hanging="709"/>
      </w:pPr>
      <w:r>
        <w:t xml:space="preserve">1. </w:t>
      </w:r>
      <w:r w:rsidR="00E02774" w:rsidRPr="00E02774">
        <w:t>Намерете обема на цилиндри</w:t>
      </w:r>
      <w:r w:rsidR="00E02774">
        <w:rPr>
          <w:lang w:val="bg-BG"/>
        </w:rPr>
        <w:t>те</w:t>
      </w:r>
      <w:r w:rsidR="00E02774">
        <w:t xml:space="preserve"> като </w:t>
      </w:r>
      <w:r w:rsidR="00E02774">
        <w:rPr>
          <w:lang w:val="bg-BG"/>
        </w:rPr>
        <w:t xml:space="preserve">използвате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>=3.14</w:t>
      </w:r>
    </w:p>
    <w:tbl>
      <w:tblPr>
        <w:tblStyle w:val="TableGrid"/>
        <w:tblW w:w="1095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2736"/>
        <w:gridCol w:w="2693"/>
        <w:gridCol w:w="2845"/>
      </w:tblGrid>
      <w:tr w:rsidR="00BC4D53" w:rsidTr="00A40C0A">
        <w:tc>
          <w:tcPr>
            <w:tcW w:w="2678" w:type="dxa"/>
          </w:tcPr>
          <w:p w:rsidR="00BC4D53" w:rsidRDefault="00BC4D53" w:rsidP="00BC4D53">
            <w:r>
              <w:t>a</w:t>
            </w:r>
          </w:p>
          <w:p w:rsidR="00BC4D53" w:rsidRDefault="00BC4D53" w:rsidP="00BC4D53">
            <w:pPr>
              <w:jc w:val="center"/>
            </w:pPr>
            <w:r>
              <w:object w:dxaOrig="375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06.5pt" o:ole="">
                  <v:imagedata r:id="rId4" o:title=""/>
                </v:shape>
                <o:OLEObject Type="Embed" ProgID="PBrush" ShapeID="_x0000_i1025" DrawAspect="Content" ObjectID="_1692608645" r:id="rId5"/>
              </w:object>
            </w:r>
          </w:p>
          <w:p w:rsidR="00BC4D53" w:rsidRDefault="00BC4D53" w:rsidP="00BC4D53">
            <w:r>
              <w:t xml:space="preserve"> </w:t>
            </w:r>
          </w:p>
        </w:tc>
        <w:tc>
          <w:tcPr>
            <w:tcW w:w="2736" w:type="dxa"/>
          </w:tcPr>
          <w:p w:rsidR="00BC4D53" w:rsidRPr="007F0393" w:rsidRDefault="007F0393" w:rsidP="00BC4D53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</w:p>
          <w:p w:rsidR="00BC4D53" w:rsidRDefault="00BC4D53" w:rsidP="00BC4D53">
            <w:pPr>
              <w:jc w:val="center"/>
            </w:pPr>
            <w:r>
              <w:object w:dxaOrig="3705" w:dyaOrig="3150">
                <v:shape id="_x0000_i1026" type="#_x0000_t75" style="width:126pt;height:107.25pt" o:ole="">
                  <v:imagedata r:id="rId6" o:title=""/>
                </v:shape>
                <o:OLEObject Type="Embed" ProgID="PBrush" ShapeID="_x0000_i1026" DrawAspect="Content" ObjectID="_1692608646" r:id="rId7"/>
              </w:object>
            </w:r>
          </w:p>
        </w:tc>
        <w:tc>
          <w:tcPr>
            <w:tcW w:w="2693" w:type="dxa"/>
          </w:tcPr>
          <w:p w:rsidR="00BC4D53" w:rsidRPr="007F0393" w:rsidRDefault="007F0393" w:rsidP="00BC4D53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</w:p>
          <w:p w:rsidR="00BC4D53" w:rsidRDefault="00460AE0" w:rsidP="00BC4D53">
            <w:r>
              <w:object w:dxaOrig="3675" w:dyaOrig="3270">
                <v:shape id="_x0000_i1027" type="#_x0000_t75" style="width:123.75pt;height:102.75pt" o:ole="">
                  <v:imagedata r:id="rId8" o:title=""/>
                </v:shape>
                <o:OLEObject Type="Embed" ProgID="PBrush" ShapeID="_x0000_i1027" DrawAspect="Content" ObjectID="_1692608647" r:id="rId9"/>
              </w:object>
            </w:r>
          </w:p>
        </w:tc>
        <w:tc>
          <w:tcPr>
            <w:tcW w:w="2845" w:type="dxa"/>
          </w:tcPr>
          <w:p w:rsidR="00BC4D53" w:rsidRPr="007F0393" w:rsidRDefault="007F0393" w:rsidP="00BC4D53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</w:p>
          <w:p w:rsidR="00BC4D53" w:rsidRDefault="00BC4D53" w:rsidP="00BC4D53">
            <w:pPr>
              <w:jc w:val="center"/>
            </w:pPr>
            <w:r>
              <w:object w:dxaOrig="4815" w:dyaOrig="4485">
                <v:shape id="_x0000_i1028" type="#_x0000_t75" style="width:131.25pt;height:122.25pt" o:ole="">
                  <v:imagedata r:id="rId10" o:title=""/>
                </v:shape>
                <o:OLEObject Type="Embed" ProgID="PBrush" ShapeID="_x0000_i1028" DrawAspect="Content" ObjectID="_1692608648" r:id="rId11"/>
              </w:object>
            </w:r>
          </w:p>
        </w:tc>
      </w:tr>
      <w:tr w:rsidR="00BC4D53" w:rsidTr="00A40C0A">
        <w:tc>
          <w:tcPr>
            <w:tcW w:w="2678" w:type="dxa"/>
          </w:tcPr>
          <w:p w:rsidR="00BC4D53" w:rsidRPr="007F0393" w:rsidRDefault="007F0393" w:rsidP="00BC4D53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</w:p>
          <w:p w:rsidR="00BC4D53" w:rsidRDefault="00BC4D53" w:rsidP="00BC4D53">
            <w:r>
              <w:object w:dxaOrig="4035" w:dyaOrig="3240">
                <v:shape id="_x0000_i1029" type="#_x0000_t75" style="width:123pt;height:99pt" o:ole="">
                  <v:imagedata r:id="rId12" o:title=""/>
                </v:shape>
                <o:OLEObject Type="Embed" ProgID="PBrush" ShapeID="_x0000_i1029" DrawAspect="Content" ObjectID="_1692608649" r:id="rId13"/>
              </w:object>
            </w:r>
          </w:p>
        </w:tc>
        <w:tc>
          <w:tcPr>
            <w:tcW w:w="2736" w:type="dxa"/>
          </w:tcPr>
          <w:p w:rsidR="00BC4D53" w:rsidRPr="007F0393" w:rsidRDefault="007F0393" w:rsidP="00BC4D53">
            <w:pPr>
              <w:rPr>
                <w:lang w:val="bg-BG"/>
              </w:rPr>
            </w:pPr>
            <w:r>
              <w:rPr>
                <w:lang w:val="bg-BG"/>
              </w:rPr>
              <w:t>е</w:t>
            </w:r>
          </w:p>
          <w:p w:rsidR="00BC4D53" w:rsidRDefault="00BC4D53" w:rsidP="00BC4D53">
            <w:pPr>
              <w:jc w:val="center"/>
            </w:pPr>
            <w:r>
              <w:object w:dxaOrig="3660" w:dyaOrig="3885">
                <v:shape id="_x0000_i1030" type="#_x0000_t75" style="width:96.75pt;height:102.75pt" o:ole="">
                  <v:imagedata r:id="rId14" o:title=""/>
                </v:shape>
                <o:OLEObject Type="Embed" ProgID="PBrush" ShapeID="_x0000_i1030" DrawAspect="Content" ObjectID="_1692608650" r:id="rId15"/>
              </w:object>
            </w:r>
          </w:p>
        </w:tc>
        <w:tc>
          <w:tcPr>
            <w:tcW w:w="2693" w:type="dxa"/>
          </w:tcPr>
          <w:p w:rsidR="00BC4D53" w:rsidRPr="007F0393" w:rsidRDefault="007F0393" w:rsidP="00BC4D53">
            <w:pPr>
              <w:rPr>
                <w:lang w:val="bg-BG"/>
              </w:rPr>
            </w:pPr>
            <w:r>
              <w:rPr>
                <w:lang w:val="bg-BG"/>
              </w:rPr>
              <w:t>ж</w:t>
            </w:r>
          </w:p>
          <w:p w:rsidR="00BC4D53" w:rsidRDefault="00BC4D53" w:rsidP="00BC4D53">
            <w:pPr>
              <w:jc w:val="center"/>
            </w:pPr>
            <w:r>
              <w:object w:dxaOrig="3735" w:dyaOrig="3795">
                <v:shape id="_x0000_i1031" type="#_x0000_t75" style="width:105pt;height:106.5pt" o:ole="">
                  <v:imagedata r:id="rId16" o:title=""/>
                </v:shape>
                <o:OLEObject Type="Embed" ProgID="PBrush" ShapeID="_x0000_i1031" DrawAspect="Content" ObjectID="_1692608651" r:id="rId17"/>
              </w:object>
            </w:r>
          </w:p>
        </w:tc>
        <w:tc>
          <w:tcPr>
            <w:tcW w:w="2845" w:type="dxa"/>
          </w:tcPr>
          <w:p w:rsidR="00BC4D53" w:rsidRPr="007F0393" w:rsidRDefault="007F0393" w:rsidP="00BC4D53">
            <w:pPr>
              <w:rPr>
                <w:lang w:val="bg-BG"/>
              </w:rPr>
            </w:pPr>
            <w:r>
              <w:rPr>
                <w:lang w:val="bg-BG"/>
              </w:rPr>
              <w:t>з</w:t>
            </w:r>
          </w:p>
          <w:p w:rsidR="00BC4D53" w:rsidRDefault="00BC4D53" w:rsidP="00BC4D53">
            <w:pPr>
              <w:jc w:val="center"/>
            </w:pPr>
            <w:r>
              <w:object w:dxaOrig="3135" w:dyaOrig="3885">
                <v:shape id="_x0000_i1032" type="#_x0000_t75" style="width:87pt;height:108pt" o:ole="">
                  <v:imagedata r:id="rId18" o:title=""/>
                </v:shape>
                <o:OLEObject Type="Embed" ProgID="PBrush" ShapeID="_x0000_i1032" DrawAspect="Content" ObjectID="_1692608652" r:id="rId19"/>
              </w:object>
            </w:r>
          </w:p>
        </w:tc>
      </w:tr>
    </w:tbl>
    <w:p w:rsidR="00BC4D53" w:rsidRDefault="00BC4D53" w:rsidP="00A40C0A">
      <w:pPr>
        <w:spacing w:after="0"/>
        <w:ind w:hanging="709"/>
      </w:pPr>
      <w:r>
        <w:t xml:space="preserve">2. </w:t>
      </w:r>
      <w:r w:rsidR="00E02774" w:rsidRPr="00E02774">
        <w:t xml:space="preserve">Намерете обема на тези цилиндри; не забравяйте да </w:t>
      </w:r>
      <w:r w:rsidR="00E02774">
        <w:rPr>
          <w:lang w:val="bg-BG"/>
        </w:rPr>
        <w:t>изчислите радиуса, изпозлвайки</w:t>
      </w:r>
      <w:r w:rsidR="00E02774" w:rsidRPr="00E02774">
        <w:t xml:space="preserve"> диаметъра</w:t>
      </w:r>
      <w:r>
        <w:t>.</w:t>
      </w:r>
    </w:p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A40C0A" w:rsidTr="00A40C0A">
        <w:tc>
          <w:tcPr>
            <w:tcW w:w="2729" w:type="dxa"/>
          </w:tcPr>
          <w:p w:rsidR="00BC4D53" w:rsidRDefault="00BC4D53" w:rsidP="00A40C0A">
            <w:r>
              <w:t>a</w:t>
            </w:r>
          </w:p>
          <w:p w:rsidR="00BC4D53" w:rsidRDefault="00BC4D53" w:rsidP="0088646A">
            <w:r>
              <w:object w:dxaOrig="3765" w:dyaOrig="3165">
                <v:shape id="_x0000_i1033" type="#_x0000_t75" style="width:114.75pt;height:96.75pt" o:ole="">
                  <v:imagedata r:id="rId20" o:title=""/>
                </v:shape>
                <o:OLEObject Type="Embed" ProgID="PBrush" ShapeID="_x0000_i1033" DrawAspect="Content" ObjectID="_1692608653" r:id="rId21"/>
              </w:object>
            </w:r>
          </w:p>
          <w:p w:rsidR="00BC4D53" w:rsidRDefault="00BC4D53" w:rsidP="0088646A"/>
          <w:p w:rsidR="00BC4D53" w:rsidRDefault="00BC4D53" w:rsidP="0088646A">
            <w:r>
              <w:t xml:space="preserve"> </w:t>
            </w:r>
          </w:p>
        </w:tc>
        <w:tc>
          <w:tcPr>
            <w:tcW w:w="2729" w:type="dxa"/>
          </w:tcPr>
          <w:p w:rsidR="00BC4D53" w:rsidRPr="007F0393" w:rsidRDefault="007F0393" w:rsidP="0088646A">
            <w:pPr>
              <w:rPr>
                <w:lang w:val="bg-BG"/>
              </w:rPr>
            </w:pPr>
            <w:r>
              <w:rPr>
                <w:lang w:val="bg-BG"/>
              </w:rPr>
              <w:t>б</w:t>
            </w:r>
          </w:p>
          <w:p w:rsidR="00BC4D53" w:rsidRDefault="00BC4D53" w:rsidP="0088646A">
            <w:r>
              <w:object w:dxaOrig="3750" w:dyaOrig="3705">
                <v:shape id="_x0000_i1034" type="#_x0000_t75" style="width:108.75pt;height:107.25pt" o:ole="">
                  <v:imagedata r:id="rId22" o:title=""/>
                </v:shape>
                <o:OLEObject Type="Embed" ProgID="PBrush" ShapeID="_x0000_i1034" DrawAspect="Content" ObjectID="_1692608654" r:id="rId23"/>
              </w:object>
            </w:r>
          </w:p>
        </w:tc>
        <w:tc>
          <w:tcPr>
            <w:tcW w:w="2729" w:type="dxa"/>
          </w:tcPr>
          <w:p w:rsidR="00BC4D53" w:rsidRPr="007F0393" w:rsidRDefault="007F0393" w:rsidP="0088646A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</w:p>
          <w:p w:rsidR="00BC4D53" w:rsidRDefault="00BC4D53" w:rsidP="0088646A">
            <w:r>
              <w:object w:dxaOrig="3750" w:dyaOrig="4005">
                <v:shape id="_x0000_i1035" type="#_x0000_t75" style="width:107.25pt;height:114.75pt" o:ole="">
                  <v:imagedata r:id="rId24" o:title=""/>
                </v:shape>
                <o:OLEObject Type="Embed" ProgID="PBrush" ShapeID="_x0000_i1035" DrawAspect="Content" ObjectID="_1692608655" r:id="rId25"/>
              </w:object>
            </w:r>
          </w:p>
        </w:tc>
        <w:tc>
          <w:tcPr>
            <w:tcW w:w="2729" w:type="dxa"/>
          </w:tcPr>
          <w:p w:rsidR="00BC4D53" w:rsidRPr="007F0393" w:rsidRDefault="007F0393" w:rsidP="0088646A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</w:p>
          <w:p w:rsidR="00BC4D53" w:rsidRDefault="00A40C0A" w:rsidP="0088646A">
            <w:r>
              <w:object w:dxaOrig="3735" w:dyaOrig="3645">
                <v:shape id="_x0000_i1036" type="#_x0000_t75" style="width:121.5pt;height:118.5pt" o:ole="">
                  <v:imagedata r:id="rId26" o:title=""/>
                </v:shape>
                <o:OLEObject Type="Embed" ProgID="PBrush" ShapeID="_x0000_i1036" DrawAspect="Content" ObjectID="_1692608656" r:id="rId27"/>
              </w:object>
            </w:r>
          </w:p>
        </w:tc>
      </w:tr>
      <w:tr w:rsidR="00A40C0A" w:rsidTr="00A40C0A">
        <w:tc>
          <w:tcPr>
            <w:tcW w:w="2729" w:type="dxa"/>
          </w:tcPr>
          <w:p w:rsidR="00BC4D53" w:rsidRPr="007F0393" w:rsidRDefault="007F0393" w:rsidP="0088646A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</w:p>
          <w:p w:rsidR="00BC4D53" w:rsidRDefault="00A40C0A" w:rsidP="0088646A">
            <w:r>
              <w:object w:dxaOrig="3630" w:dyaOrig="3615">
                <v:shape id="_x0000_i1037" type="#_x0000_t75" style="width:107.25pt;height:106.5pt" o:ole="">
                  <v:imagedata r:id="rId28" o:title=""/>
                </v:shape>
                <o:OLEObject Type="Embed" ProgID="PBrush" ShapeID="_x0000_i1037" DrawAspect="Content" ObjectID="_1692608657" r:id="rId29"/>
              </w:object>
            </w:r>
          </w:p>
        </w:tc>
        <w:tc>
          <w:tcPr>
            <w:tcW w:w="2729" w:type="dxa"/>
          </w:tcPr>
          <w:p w:rsidR="00BC4D53" w:rsidRPr="007F0393" w:rsidRDefault="007F0393" w:rsidP="0088646A">
            <w:pPr>
              <w:rPr>
                <w:lang w:val="bg-BG"/>
              </w:rPr>
            </w:pPr>
            <w:r>
              <w:rPr>
                <w:lang w:val="bg-BG"/>
              </w:rPr>
              <w:t>е</w:t>
            </w:r>
          </w:p>
          <w:p w:rsidR="00BC4D53" w:rsidRDefault="00A40C0A" w:rsidP="0088646A">
            <w:r>
              <w:object w:dxaOrig="3660" w:dyaOrig="3585">
                <v:shape id="_x0000_i1038" type="#_x0000_t75" style="width:106.5pt;height:104.25pt" o:ole="">
                  <v:imagedata r:id="rId30" o:title=""/>
                </v:shape>
                <o:OLEObject Type="Embed" ProgID="PBrush" ShapeID="_x0000_i1038" DrawAspect="Content" ObjectID="_1692608658" r:id="rId31"/>
              </w:object>
            </w:r>
          </w:p>
        </w:tc>
        <w:tc>
          <w:tcPr>
            <w:tcW w:w="2729" w:type="dxa"/>
          </w:tcPr>
          <w:p w:rsidR="00BC4D53" w:rsidRPr="007F0393" w:rsidRDefault="007F0393" w:rsidP="0088646A">
            <w:pPr>
              <w:rPr>
                <w:lang w:val="bg-BG"/>
              </w:rPr>
            </w:pPr>
            <w:r>
              <w:rPr>
                <w:lang w:val="bg-BG"/>
              </w:rPr>
              <w:t>ж</w:t>
            </w:r>
          </w:p>
          <w:p w:rsidR="00A40C0A" w:rsidRDefault="00A40C0A" w:rsidP="0088646A">
            <w:r>
              <w:object w:dxaOrig="3705" w:dyaOrig="3660">
                <v:shape id="_x0000_i1039" type="#_x0000_t75" style="width:104.25pt;height:102.75pt" o:ole="">
                  <v:imagedata r:id="rId32" o:title=""/>
                </v:shape>
                <o:OLEObject Type="Embed" ProgID="PBrush" ShapeID="_x0000_i1039" DrawAspect="Content" ObjectID="_1692608659" r:id="rId33"/>
              </w:object>
            </w:r>
          </w:p>
        </w:tc>
        <w:tc>
          <w:tcPr>
            <w:tcW w:w="2729" w:type="dxa"/>
          </w:tcPr>
          <w:p w:rsidR="00BC4D53" w:rsidRPr="007F0393" w:rsidRDefault="00CB182C" w:rsidP="0088646A">
            <w:pPr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264795</wp:posOffset>
                      </wp:positionV>
                      <wp:extent cx="390525" cy="8890"/>
                      <wp:effectExtent l="19050" t="57150" r="19050" b="5778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052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79F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2.65pt;margin-top:20.85pt;width:30.7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54610</wp:posOffset>
                      </wp:positionV>
                      <wp:extent cx="581025" cy="342900"/>
                      <wp:effectExtent l="0" t="0" r="0" b="63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C0A" w:rsidRDefault="00A40C0A">
                                  <w:r>
                                    <w:t>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6.4pt;margin-top:4.3pt;width:45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w4t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" filled="f" stroked="f">
                      <v:textbox>
                        <w:txbxContent>
                          <w:p w:rsidR="00A40C0A" w:rsidRDefault="00A40C0A">
                            <w:r>
                              <w:t>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683260</wp:posOffset>
                      </wp:positionV>
                      <wp:extent cx="581025" cy="342900"/>
                      <wp:effectExtent l="0" t="0" r="0" b="6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C0A" w:rsidRDefault="00A40C0A">
                                  <w:r>
                                    <w:t>25cm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5.9pt;margin-top:53.8pt;width:4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NEuA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" filled="f" stroked="f">
                      <v:textbox>
                        <w:txbxContent>
                          <w:p w:rsidR="00A40C0A" w:rsidRDefault="00A40C0A">
                            <w:r>
                              <w:t>25cm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311785</wp:posOffset>
                      </wp:positionV>
                      <wp:extent cx="371475" cy="110490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104900"/>
                              </a:xfrm>
                              <a:prstGeom prst="can">
                                <a:avLst>
                                  <a:gd name="adj" fmla="val 743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6C7F6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3" o:spid="_x0000_s1026" type="#_x0000_t22" style="position:absolute;margin-left:52.65pt;margin-top:24.55pt;width:29.2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"/>
                  </w:pict>
                </mc:Fallback>
              </mc:AlternateContent>
            </w:r>
            <w:r w:rsidR="007F0393">
              <w:rPr>
                <w:lang w:val="bg-BG"/>
              </w:rPr>
              <w:t>з</w:t>
            </w:r>
          </w:p>
        </w:tc>
      </w:tr>
    </w:tbl>
    <w:p w:rsidR="00A40C0A" w:rsidRDefault="00A40C0A">
      <w:r>
        <w:t xml:space="preserve">3.  </w:t>
      </w:r>
      <w:r w:rsidR="00E02774" w:rsidRPr="00E02774">
        <w:t xml:space="preserve">Тук имате </w:t>
      </w:r>
      <w:r w:rsidR="00E02774">
        <w:rPr>
          <w:lang w:val="bg-BG"/>
        </w:rPr>
        <w:t>различни</w:t>
      </w:r>
      <w:r w:rsidR="00E02774" w:rsidRPr="00E02774">
        <w:t xml:space="preserve"> цилиндри</w:t>
      </w:r>
      <w:r w:rsidR="00E02774">
        <w:rPr>
          <w:lang w:val="bg-BG"/>
        </w:rPr>
        <w:t xml:space="preserve"> - </w:t>
      </w:r>
      <w:r w:rsidR="00E02774" w:rsidRPr="00E02774">
        <w:t xml:space="preserve"> с даден радиус и</w:t>
      </w:r>
      <w:r w:rsidR="00E02774">
        <w:rPr>
          <w:lang w:val="bg-BG"/>
        </w:rPr>
        <w:t xml:space="preserve">ли с </w:t>
      </w:r>
      <w:r w:rsidR="007F0393">
        <w:rPr>
          <w:lang w:val="bg-BG"/>
        </w:rPr>
        <w:t>даден</w:t>
      </w:r>
      <w:r w:rsidR="00E02774" w:rsidRPr="00E02774">
        <w:t xml:space="preserve"> диаметър. Трябва да </w:t>
      </w:r>
      <w:r w:rsidR="00E02774">
        <w:rPr>
          <w:lang w:val="bg-BG"/>
        </w:rPr>
        <w:t>определите кое е дадено преди да извършите пресмятането</w:t>
      </w:r>
      <w:r w:rsidR="00E02774" w:rsidRPr="00E02774">
        <w:t>.</w:t>
      </w:r>
    </w:p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A40C0A" w:rsidTr="0088646A">
        <w:tc>
          <w:tcPr>
            <w:tcW w:w="2729" w:type="dxa"/>
          </w:tcPr>
          <w:p w:rsidR="00A40C0A" w:rsidRDefault="00A40C0A" w:rsidP="0088646A">
            <w:r>
              <w:t>a</w:t>
            </w:r>
          </w:p>
          <w:p w:rsidR="00A40C0A" w:rsidRDefault="00A40C0A" w:rsidP="00A40C0A">
            <w:r>
              <w:object w:dxaOrig="3510" w:dyaOrig="3795">
                <v:shape id="_x0000_i1040" type="#_x0000_t75" style="width:102pt;height:110.25pt" o:ole="">
                  <v:imagedata r:id="rId34" o:title=""/>
                </v:shape>
                <o:OLEObject Type="Embed" ProgID="PBrush" ShapeID="_x0000_i1040" DrawAspect="Content" ObjectID="_1692608660" r:id="rId35"/>
              </w:object>
            </w:r>
            <w:r>
              <w:t xml:space="preserve"> </w:t>
            </w:r>
          </w:p>
        </w:tc>
        <w:tc>
          <w:tcPr>
            <w:tcW w:w="2729" w:type="dxa"/>
          </w:tcPr>
          <w:p w:rsidR="00A40C0A" w:rsidRDefault="00A40C0A" w:rsidP="0088646A">
            <w:r>
              <w:t>b</w:t>
            </w:r>
          </w:p>
          <w:p w:rsidR="00A40C0A" w:rsidRDefault="00A40C0A" w:rsidP="0088646A">
            <w:r>
              <w:object w:dxaOrig="3555" w:dyaOrig="3705">
                <v:shape id="_x0000_i1041" type="#_x0000_t75" style="width:110.25pt;height:114.75pt" o:ole="">
                  <v:imagedata r:id="rId36" o:title=""/>
                </v:shape>
                <o:OLEObject Type="Embed" ProgID="PBrush" ShapeID="_x0000_i1041" DrawAspect="Content" ObjectID="_1692608661" r:id="rId37"/>
              </w:object>
            </w:r>
          </w:p>
        </w:tc>
        <w:tc>
          <w:tcPr>
            <w:tcW w:w="2729" w:type="dxa"/>
          </w:tcPr>
          <w:p w:rsidR="00A40C0A" w:rsidRDefault="00A40C0A" w:rsidP="0088646A">
            <w:r>
              <w:t>c</w:t>
            </w:r>
          </w:p>
          <w:p w:rsidR="00A40C0A" w:rsidRDefault="00A40C0A" w:rsidP="0088646A">
            <w:r>
              <w:object w:dxaOrig="3780" w:dyaOrig="3600">
                <v:shape id="_x0000_i1042" type="#_x0000_t75" style="width:114.75pt;height:109.5pt" o:ole="">
                  <v:imagedata r:id="rId38" o:title=""/>
                </v:shape>
                <o:OLEObject Type="Embed" ProgID="PBrush" ShapeID="_x0000_i1042" DrawAspect="Content" ObjectID="_1692608662" r:id="rId39"/>
              </w:object>
            </w:r>
          </w:p>
        </w:tc>
        <w:tc>
          <w:tcPr>
            <w:tcW w:w="2729" w:type="dxa"/>
          </w:tcPr>
          <w:p w:rsidR="00A40C0A" w:rsidRDefault="00A40C0A" w:rsidP="0088646A">
            <w:r>
              <w:t>d</w:t>
            </w:r>
          </w:p>
          <w:p w:rsidR="00A40C0A" w:rsidRDefault="00997F31" w:rsidP="0088646A">
            <w:r>
              <w:object w:dxaOrig="3150" w:dyaOrig="3765">
                <v:shape id="_x0000_i1043" type="#_x0000_t75" style="width:90.75pt;height:108.75pt" o:ole="">
                  <v:imagedata r:id="rId40" o:title=""/>
                </v:shape>
                <o:OLEObject Type="Embed" ProgID="PBrush" ShapeID="_x0000_i1043" DrawAspect="Content" ObjectID="_1692608663" r:id="rId41"/>
              </w:object>
            </w:r>
          </w:p>
        </w:tc>
      </w:tr>
    </w:tbl>
    <w:p w:rsidR="00A40C0A" w:rsidRDefault="00A40C0A"/>
    <w:p w:rsidR="00997F31" w:rsidRDefault="00997F31" w:rsidP="00997F31">
      <w:pPr>
        <w:spacing w:after="0"/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254635</wp:posOffset>
            </wp:positionV>
            <wp:extent cx="1600200" cy="1066800"/>
            <wp:effectExtent l="19050" t="0" r="0" b="0"/>
            <wp:wrapSquare wrapText="bothSides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</w:t>
      </w:r>
      <w:r w:rsidR="007F0393">
        <w:rPr>
          <w:lang w:val="bg-BG"/>
        </w:rPr>
        <w:t xml:space="preserve">. </w:t>
      </w:r>
      <w:r w:rsidR="007F0393" w:rsidRPr="007F0393">
        <w:t>Храната за кучета се предлага в два вида консерви</w:t>
      </w:r>
      <w:r w:rsidR="007F0393">
        <w:rPr>
          <w:lang w:val="bg-BG"/>
        </w:rPr>
        <w:t xml:space="preserve"> - с</w:t>
      </w:r>
      <w:r w:rsidR="007F0393" w:rsidRPr="007F0393">
        <w:t xml:space="preserve"> квадратна </w:t>
      </w:r>
      <w:r w:rsidR="007F0393">
        <w:t>основа със страна</w:t>
      </w:r>
      <w:r w:rsidR="007F0393" w:rsidRPr="007F0393">
        <w:t xml:space="preserve"> 8,5 см и кръгла </w:t>
      </w:r>
      <w:r w:rsidR="007F0393">
        <w:rPr>
          <w:lang w:val="bg-BG"/>
        </w:rPr>
        <w:t>кутия</w:t>
      </w:r>
      <w:r w:rsidR="007F0393" w:rsidRPr="007F0393">
        <w:t xml:space="preserve"> с радиус</w:t>
      </w:r>
      <w:r>
        <w:t xml:space="preserve"> 5cm.</w:t>
      </w:r>
    </w:p>
    <w:p w:rsidR="00997F31" w:rsidRDefault="00997F31" w:rsidP="00997F31">
      <w:pPr>
        <w:spacing w:after="0"/>
        <w:ind w:left="720"/>
      </w:pPr>
      <w:r>
        <w:t xml:space="preserve">a) </w:t>
      </w:r>
      <w:r w:rsidR="007F0393" w:rsidRPr="007F0393">
        <w:t>Изчислете площта на основата на</w:t>
      </w:r>
    </w:p>
    <w:p w:rsidR="00997F31" w:rsidRPr="007F0393" w:rsidRDefault="007F0393" w:rsidP="00997F31">
      <w:pPr>
        <w:spacing w:after="0"/>
        <w:ind w:left="1440"/>
        <w:rPr>
          <w:lang w:val="bg-BG"/>
        </w:rPr>
      </w:pPr>
      <w:r>
        <w:t>-</w:t>
      </w:r>
      <w:r w:rsidR="00997F31">
        <w:t xml:space="preserve"> </w:t>
      </w:r>
      <w:r>
        <w:rPr>
          <w:lang w:val="bg-BG"/>
        </w:rPr>
        <w:t>кутията с квадратна основа</w:t>
      </w:r>
    </w:p>
    <w:p w:rsidR="00997F31" w:rsidRPr="007F0393" w:rsidRDefault="007F0393" w:rsidP="00997F31">
      <w:pPr>
        <w:spacing w:after="0"/>
        <w:ind w:left="1440"/>
        <w:rPr>
          <w:lang w:val="bg-BG"/>
        </w:rPr>
      </w:pPr>
      <w:r>
        <w:rPr>
          <w:lang w:val="bg-BG"/>
        </w:rPr>
        <w:t>- кутията с кръгла основа</w:t>
      </w:r>
    </w:p>
    <w:p w:rsidR="00997F31" w:rsidRDefault="007F0393" w:rsidP="00997F31">
      <w:pPr>
        <w:spacing w:after="0"/>
        <w:ind w:left="720"/>
      </w:pPr>
      <w:r>
        <w:rPr>
          <w:lang w:val="bg-BG"/>
        </w:rPr>
        <w:t>б</w:t>
      </w:r>
      <w:r w:rsidR="00997F31">
        <w:t xml:space="preserve">) </w:t>
      </w:r>
      <w:r w:rsidRPr="007F0393">
        <w:t xml:space="preserve">Височината на квадратната </w:t>
      </w:r>
      <w:r>
        <w:rPr>
          <w:lang w:val="bg-BG"/>
        </w:rPr>
        <w:t>кутия</w:t>
      </w:r>
      <w:r w:rsidRPr="007F0393">
        <w:t xml:space="preserve"> е 15 см, височината на кръглата </w:t>
      </w:r>
      <w:r>
        <w:rPr>
          <w:lang w:val="bg-BG"/>
        </w:rPr>
        <w:t>кутия</w:t>
      </w:r>
      <w:r w:rsidRPr="007F0393">
        <w:t xml:space="preserve"> е 13 см</w:t>
      </w:r>
      <w:r w:rsidR="00997F31">
        <w:t>.</w:t>
      </w:r>
    </w:p>
    <w:p w:rsidR="00997F31" w:rsidRDefault="007F0393" w:rsidP="00997F31">
      <w:pPr>
        <w:spacing w:after="0"/>
        <w:ind w:left="1440"/>
      </w:pPr>
      <w:r>
        <w:t xml:space="preserve">- </w:t>
      </w:r>
      <w:r w:rsidRPr="007F0393">
        <w:t xml:space="preserve">Намерете обема на двете </w:t>
      </w:r>
      <w:r>
        <w:rPr>
          <w:lang w:val="bg-BG"/>
        </w:rPr>
        <w:t>консерви</w:t>
      </w:r>
      <w:r w:rsidR="00997F31">
        <w:t>.</w:t>
      </w:r>
    </w:p>
    <w:p w:rsidR="00997F31" w:rsidRDefault="006D6BD1" w:rsidP="00997F31">
      <w:pPr>
        <w:spacing w:after="0"/>
        <w:ind w:left="1440"/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200025</wp:posOffset>
            </wp:positionV>
            <wp:extent cx="771525" cy="1190625"/>
            <wp:effectExtent l="19050" t="0" r="9525" b="0"/>
            <wp:wrapSquare wrapText="bothSides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11B">
        <w:t xml:space="preserve">- </w:t>
      </w:r>
      <w:r w:rsidR="007F0393">
        <w:rPr>
          <w:lang w:val="bg-BG"/>
        </w:rPr>
        <w:t>Определете коя от тях има по-голямо съдържание и с колко</w:t>
      </w:r>
      <w:r w:rsidR="00997F31">
        <w:t>?</w:t>
      </w:r>
    </w:p>
    <w:p w:rsidR="00997F31" w:rsidRDefault="00997F31" w:rsidP="00997F31">
      <w:pPr>
        <w:spacing w:after="0"/>
      </w:pPr>
    </w:p>
    <w:p w:rsidR="00997F31" w:rsidRDefault="005D011B" w:rsidP="00997F31">
      <w:pPr>
        <w:spacing w:after="0"/>
      </w:pPr>
      <w:r>
        <w:t xml:space="preserve">5. Цилиндър има радиус </w:t>
      </w:r>
      <w:r w:rsidR="00997F31">
        <w:t>6</w:t>
      </w:r>
      <w:r>
        <w:rPr>
          <w:lang w:val="bg-BG"/>
        </w:rPr>
        <w:t xml:space="preserve"> </w:t>
      </w:r>
      <w:r w:rsidR="00997F31">
        <w:t>cm</w:t>
      </w:r>
    </w:p>
    <w:p w:rsidR="00997F31" w:rsidRDefault="00997F31" w:rsidP="007B6EFF">
      <w:pPr>
        <w:spacing w:after="0"/>
        <w:ind w:left="720"/>
      </w:pPr>
      <w:r>
        <w:t xml:space="preserve">a) </w:t>
      </w:r>
      <w:r w:rsidR="005D011B" w:rsidRPr="005D011B">
        <w:t xml:space="preserve">Изчислете площта на </w:t>
      </w:r>
      <w:r w:rsidR="005D011B">
        <w:rPr>
          <w:lang w:val="bg-BG"/>
        </w:rPr>
        <w:t xml:space="preserve">основата на </w:t>
      </w:r>
      <w:r w:rsidR="005D011B" w:rsidRPr="005D011B">
        <w:t>цилиндъра</w:t>
      </w:r>
      <w:r>
        <w:t>.</w:t>
      </w:r>
    </w:p>
    <w:p w:rsidR="00997F31" w:rsidRDefault="005D011B" w:rsidP="00997F31">
      <w:pPr>
        <w:spacing w:after="0"/>
      </w:pPr>
      <w:r>
        <w:rPr>
          <w:noProof/>
          <w:lang w:val="bg-BG" w:eastAsia="bg-BG"/>
        </w:rPr>
        <w:t>Кутията има обем</w:t>
      </w:r>
      <w:r w:rsidR="00997F31">
        <w:t xml:space="preserve"> 2000cm</w:t>
      </w:r>
      <w:r w:rsidR="00997F31">
        <w:rPr>
          <w:vertAlign w:val="superscript"/>
        </w:rPr>
        <w:t>3</w:t>
      </w:r>
    </w:p>
    <w:p w:rsidR="00997F31" w:rsidRDefault="005D011B" w:rsidP="007B6EFF">
      <w:pPr>
        <w:spacing w:after="0"/>
        <w:ind w:left="720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332740</wp:posOffset>
                </wp:positionV>
                <wp:extent cx="1038225" cy="16478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647825"/>
                          <a:chOff x="0" y="0"/>
                          <a:chExt cx="1038225" cy="1647825"/>
                        </a:xfrm>
                      </wpg:grpSpPr>
                      <pic:pic xmlns:pic="http://schemas.openxmlformats.org/drawingml/2006/picture">
                        <pic:nvPicPr>
                          <pic:cNvPr id="326" name="Picture 326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228600" y="723900"/>
                            <a:ext cx="3810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26F37" id="Group 6" o:spid="_x0000_s1026" style="position:absolute;margin-left:394.5pt;margin-top:26.2pt;width:81.75pt;height:129.75pt;z-index:251665408" coordsize="10382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">
                <v:shape id="Picture 326" o:spid="_x0000_s1027" type="#_x0000_t75" style="position:absolute;width:10382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">
                  <v:imagedata r:id="rId45" o:title=""/>
                  <v:path arrowok="t"/>
                </v:shape>
                <v:rect id="Rectangle 5" o:spid="_x0000_s1028" style="position:absolute;left:2286;top:7239;width:3810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>
        <w:rPr>
          <w:lang w:val="bg-BG"/>
        </w:rPr>
        <w:t>б</w:t>
      </w:r>
      <w:r w:rsidR="00997F31">
        <w:t xml:space="preserve">) </w:t>
      </w:r>
      <w:r>
        <w:rPr>
          <w:lang w:val="bg-BG"/>
        </w:rPr>
        <w:t>Намерете височината на цилиндъра с точност 1 знак след десетичната запетая</w:t>
      </w:r>
      <w:r w:rsidR="00997F31">
        <w:t>.</w:t>
      </w:r>
    </w:p>
    <w:p w:rsidR="00997F31" w:rsidRDefault="00997F31" w:rsidP="00997F31">
      <w:pPr>
        <w:spacing w:after="0"/>
      </w:pPr>
    </w:p>
    <w:p w:rsidR="00997F31" w:rsidRDefault="00997F31" w:rsidP="00997F31">
      <w:pPr>
        <w:spacing w:after="0"/>
      </w:pPr>
      <w:r>
        <w:t xml:space="preserve">6. </w:t>
      </w:r>
      <w:r w:rsidR="005D011B">
        <w:rPr>
          <w:lang w:val="bg-BG"/>
        </w:rPr>
        <w:t>Показан е моливник с формата на цилиндър</w:t>
      </w:r>
      <w:r>
        <w:t>.</w:t>
      </w:r>
    </w:p>
    <w:p w:rsidR="00997F31" w:rsidRPr="005D011B" w:rsidRDefault="005D011B" w:rsidP="00997F31">
      <w:pPr>
        <w:spacing w:after="0"/>
        <w:rPr>
          <w:lang w:val="bg-BG"/>
        </w:rPr>
      </w:pPr>
      <w:r>
        <w:rPr>
          <w:lang w:val="bg-BG"/>
        </w:rPr>
        <w:t>Той има височина</w:t>
      </w:r>
      <w:r w:rsidR="00997F31">
        <w:t xml:space="preserve"> 15</w:t>
      </w:r>
      <w:r>
        <w:rPr>
          <w:lang w:val="bg-BG"/>
        </w:rPr>
        <w:t xml:space="preserve"> </w:t>
      </w:r>
      <w:r w:rsidR="00997F31">
        <w:t xml:space="preserve">cm </w:t>
      </w:r>
      <w:r>
        <w:rPr>
          <w:lang w:val="bg-BG"/>
        </w:rPr>
        <w:t>и диаметър</w:t>
      </w:r>
      <w:r w:rsidR="00997F31">
        <w:t xml:space="preserve"> 6</w:t>
      </w:r>
      <w:r>
        <w:rPr>
          <w:lang w:val="bg-BG"/>
        </w:rPr>
        <w:t xml:space="preserve"> </w:t>
      </w:r>
      <w:r w:rsidR="00997F31">
        <w:t>cm</w:t>
      </w:r>
      <w:r>
        <w:rPr>
          <w:lang w:val="bg-BG"/>
        </w:rPr>
        <w:t>.</w:t>
      </w:r>
    </w:p>
    <w:p w:rsidR="00997F31" w:rsidRDefault="00997F31" w:rsidP="007B6EFF">
      <w:pPr>
        <w:spacing w:after="0"/>
        <w:ind w:left="720"/>
      </w:pPr>
      <w:r>
        <w:t xml:space="preserve">a) </w:t>
      </w:r>
      <w:r w:rsidR="005D011B">
        <w:rPr>
          <w:lang w:val="bg-BG"/>
        </w:rPr>
        <w:t>Намерете обема на моливника</w:t>
      </w:r>
      <w:r>
        <w:t>?</w:t>
      </w:r>
    </w:p>
    <w:p w:rsidR="006D6BD1" w:rsidRDefault="006D6BD1" w:rsidP="007B6EFF">
      <w:pPr>
        <w:spacing w:after="0"/>
        <w:ind w:left="720"/>
      </w:pPr>
      <w:r>
        <w:t xml:space="preserve">b) </w:t>
      </w:r>
      <w:r w:rsidR="005D011B">
        <w:rPr>
          <w:lang w:val="bg-BG"/>
        </w:rPr>
        <w:t>Какъв обем ще имат 12 моливника от същия вид</w:t>
      </w:r>
      <w:r>
        <w:t>?</w:t>
      </w:r>
    </w:p>
    <w:p w:rsidR="006D6BD1" w:rsidRDefault="006D6BD1" w:rsidP="00997F31">
      <w:pPr>
        <w:spacing w:after="0"/>
      </w:pPr>
    </w:p>
    <w:p w:rsidR="00997F31" w:rsidRDefault="006D6BD1" w:rsidP="006D6BD1">
      <w:pPr>
        <w:tabs>
          <w:tab w:val="left" w:pos="1380"/>
        </w:tabs>
      </w:pPr>
      <w:r>
        <w:tab/>
      </w:r>
    </w:p>
    <w:sectPr w:rsidR="00997F31" w:rsidSect="000D777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53"/>
    <w:rsid w:val="00031F89"/>
    <w:rsid w:val="00062085"/>
    <w:rsid w:val="00075075"/>
    <w:rsid w:val="000B7F13"/>
    <w:rsid w:val="000D680F"/>
    <w:rsid w:val="000D7773"/>
    <w:rsid w:val="00112448"/>
    <w:rsid w:val="00116E33"/>
    <w:rsid w:val="00145546"/>
    <w:rsid w:val="00162A6E"/>
    <w:rsid w:val="00166459"/>
    <w:rsid w:val="001A1DAA"/>
    <w:rsid w:val="001F4EB2"/>
    <w:rsid w:val="001F52DA"/>
    <w:rsid w:val="00211126"/>
    <w:rsid w:val="002630A4"/>
    <w:rsid w:val="002973A4"/>
    <w:rsid w:val="002A276F"/>
    <w:rsid w:val="002C0617"/>
    <w:rsid w:val="002D5B74"/>
    <w:rsid w:val="002F076F"/>
    <w:rsid w:val="002F5805"/>
    <w:rsid w:val="002F5AB6"/>
    <w:rsid w:val="0030045F"/>
    <w:rsid w:val="0033366D"/>
    <w:rsid w:val="0033559E"/>
    <w:rsid w:val="00351B9C"/>
    <w:rsid w:val="00365FBC"/>
    <w:rsid w:val="00373CFE"/>
    <w:rsid w:val="00381909"/>
    <w:rsid w:val="00397536"/>
    <w:rsid w:val="003A027D"/>
    <w:rsid w:val="003A5833"/>
    <w:rsid w:val="003E77C8"/>
    <w:rsid w:val="003F78CC"/>
    <w:rsid w:val="0045130D"/>
    <w:rsid w:val="00451D71"/>
    <w:rsid w:val="00460AE0"/>
    <w:rsid w:val="004E4963"/>
    <w:rsid w:val="004F5920"/>
    <w:rsid w:val="00503F23"/>
    <w:rsid w:val="00552924"/>
    <w:rsid w:val="00577F0F"/>
    <w:rsid w:val="005851CF"/>
    <w:rsid w:val="00595BB5"/>
    <w:rsid w:val="005B3568"/>
    <w:rsid w:val="005D011B"/>
    <w:rsid w:val="005F0B14"/>
    <w:rsid w:val="00670AD5"/>
    <w:rsid w:val="006A0E69"/>
    <w:rsid w:val="006B45A8"/>
    <w:rsid w:val="006C64A2"/>
    <w:rsid w:val="006D6BD1"/>
    <w:rsid w:val="006E2BE6"/>
    <w:rsid w:val="007141B1"/>
    <w:rsid w:val="007457E5"/>
    <w:rsid w:val="00773128"/>
    <w:rsid w:val="00785510"/>
    <w:rsid w:val="00795385"/>
    <w:rsid w:val="00796D6D"/>
    <w:rsid w:val="007A3A75"/>
    <w:rsid w:val="007B6EFF"/>
    <w:rsid w:val="007E0BEA"/>
    <w:rsid w:val="007F0393"/>
    <w:rsid w:val="007F5C34"/>
    <w:rsid w:val="00840823"/>
    <w:rsid w:val="008655E0"/>
    <w:rsid w:val="00867EC7"/>
    <w:rsid w:val="00872C56"/>
    <w:rsid w:val="00884F5F"/>
    <w:rsid w:val="008A2E8A"/>
    <w:rsid w:val="008C3A3B"/>
    <w:rsid w:val="008D7C31"/>
    <w:rsid w:val="00963055"/>
    <w:rsid w:val="009670DB"/>
    <w:rsid w:val="00997F31"/>
    <w:rsid w:val="009B235C"/>
    <w:rsid w:val="009C1CC6"/>
    <w:rsid w:val="009F42BE"/>
    <w:rsid w:val="00A004AC"/>
    <w:rsid w:val="00A40C0A"/>
    <w:rsid w:val="00AB2DED"/>
    <w:rsid w:val="00AC27B5"/>
    <w:rsid w:val="00AD4D5A"/>
    <w:rsid w:val="00AE068A"/>
    <w:rsid w:val="00AE2AC0"/>
    <w:rsid w:val="00B21777"/>
    <w:rsid w:val="00B24BD0"/>
    <w:rsid w:val="00B64667"/>
    <w:rsid w:val="00B64D1A"/>
    <w:rsid w:val="00B77EEB"/>
    <w:rsid w:val="00BC1258"/>
    <w:rsid w:val="00BC4D53"/>
    <w:rsid w:val="00BC6897"/>
    <w:rsid w:val="00BD4481"/>
    <w:rsid w:val="00BF7839"/>
    <w:rsid w:val="00C0575B"/>
    <w:rsid w:val="00C2066A"/>
    <w:rsid w:val="00C20C3A"/>
    <w:rsid w:val="00C268C4"/>
    <w:rsid w:val="00C44444"/>
    <w:rsid w:val="00C53674"/>
    <w:rsid w:val="00CB182C"/>
    <w:rsid w:val="00D1314C"/>
    <w:rsid w:val="00D33A9D"/>
    <w:rsid w:val="00D632DF"/>
    <w:rsid w:val="00D64D96"/>
    <w:rsid w:val="00D66DD9"/>
    <w:rsid w:val="00D919B4"/>
    <w:rsid w:val="00DC1B54"/>
    <w:rsid w:val="00E02774"/>
    <w:rsid w:val="00E134D1"/>
    <w:rsid w:val="00E16819"/>
    <w:rsid w:val="00E363F0"/>
    <w:rsid w:val="00E40551"/>
    <w:rsid w:val="00E60403"/>
    <w:rsid w:val="00E86A30"/>
    <w:rsid w:val="00E927E7"/>
    <w:rsid w:val="00EB778A"/>
    <w:rsid w:val="00EF7C4B"/>
    <w:rsid w:val="00F05F7B"/>
    <w:rsid w:val="00F1018A"/>
    <w:rsid w:val="00F3131A"/>
    <w:rsid w:val="00F315EC"/>
    <w:rsid w:val="00F34B07"/>
    <w:rsid w:val="00F539B2"/>
    <w:rsid w:val="00F5562A"/>
    <w:rsid w:val="00F67419"/>
    <w:rsid w:val="00F91C69"/>
    <w:rsid w:val="00FD5C69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F29D9-CEED-4755-9033-646DB12C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8A"/>
  </w:style>
  <w:style w:type="paragraph" w:styleId="Heading1">
    <w:name w:val="heading 1"/>
    <w:basedOn w:val="Normal"/>
    <w:next w:val="Normal"/>
    <w:link w:val="Heading1Char"/>
    <w:uiPriority w:val="9"/>
    <w:qFormat/>
    <w:rsid w:val="00BC4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4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6D6BD1"/>
  </w:style>
  <w:style w:type="character" w:customStyle="1" w:styleId="apple-converted-space">
    <w:name w:val="apple-converted-space"/>
    <w:basedOn w:val="DefaultParagraphFont"/>
    <w:rsid w:val="006D6BD1"/>
  </w:style>
  <w:style w:type="paragraph" w:styleId="Title">
    <w:name w:val="Title"/>
    <w:basedOn w:val="Normal"/>
    <w:next w:val="Normal"/>
    <w:link w:val="TitleChar"/>
    <w:uiPriority w:val="10"/>
    <w:qFormat/>
    <w:rsid w:val="000D7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image" Target="media/image23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2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PC-1</cp:lastModifiedBy>
  <cp:revision>2</cp:revision>
  <dcterms:created xsi:type="dcterms:W3CDTF">2021-09-08T09:17:00Z</dcterms:created>
  <dcterms:modified xsi:type="dcterms:W3CDTF">2021-09-08T09:17:00Z</dcterms:modified>
</cp:coreProperties>
</file>